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德育论</w:t>
      </w:r>
      <w:r>
        <w:rPr>
          <w:rFonts w:hint="eastAsia"/>
          <w:b/>
          <w:sz w:val="28"/>
          <w:szCs w:val="28"/>
          <w:lang w:eastAsia="zh-CN"/>
        </w:rPr>
        <w:t>》考试大纲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考试形式和试卷结构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一、试卷满分及考试时间</w:t>
      </w: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>试卷满分为1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0分，考试时间为1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0分钟。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二、答题方式</w:t>
      </w: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>答题方式为闭卷、笔试。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三、试卷内容结构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简答题 分值占60-70%；论述题 分值占30-40%。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四、试卷题型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sz w:val="28"/>
          <w:szCs w:val="28"/>
        </w:rPr>
        <w:t>试卷题型为：名词解释题、简答题、论述题。</w:t>
      </w:r>
    </w:p>
    <w:p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五、参考书目</w:t>
      </w:r>
    </w:p>
    <w:p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檀传宝主编：《德育原理》，北京师范大学出版社，2007年</w:t>
      </w:r>
    </w:p>
    <w:p/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考查范围或考试内容概要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（一）绪论：反思道德教育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1.道德危机—世界性的难题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2.道德教育的双重困惑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3.需要一种什么样的道德教育理论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4.德育思维的转换</w:t>
      </w:r>
      <w:bookmarkStart w:id="0" w:name="_GoBack"/>
      <w:bookmarkEnd w:id="0"/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（二）德育及其历史进程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1.德育的概念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2.学校德育的历史进程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3.德育理论及主要议题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（三）现代德育与德育现代化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1.现代德育的含义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2.德育的现代化</w:t>
      </w:r>
    </w:p>
    <w:p>
      <w:pPr>
        <w:ind w:firstLine="480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3.社会主义市场经济与现代德育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（四）现代德育过程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1.德育过程研究的性质、任务与意义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2.德育过程的一般性质及其基本规律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3.现代德育过程的性质与特点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4.德育过程组织的基本环节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5.德育过程组织的原则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6.现代德育过程的组织运行方式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（五）思想品德观与现代德育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1.思想品德的概念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2.思想品德观及其变化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3.品德结构研究概述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4.品德结构的研究对于现代德育的意义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5.国外关于品德发展研究概述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6.中国当代品德发展研究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7.当代中国青少年品德的特征及成因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（六）德育目标与德育内容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1.教育目的与德育目标、德育内容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2.德育目标在德育活动中的作用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3.制约现代德育目标、德育内容的因素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4.国外关于德育目标的主张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5.我国中小学德育目标与内容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（七）现代德育课程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1.德育课程概述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2.认识性德育课程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3.活动性德育课程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4.隐性德育课程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（八）德育网络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1.德育网络的含义及其功能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2.德育网络中的组织及其沟通措施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3.学校在社区教育网络中的功能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（九）现代德育方法与模式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1.两种德育方法论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2.德育方法的分类及其内容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3.德育模式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（十）现代德育管理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1.现代学校德育管理的含义、结构与特点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2.现代学校德育管理的意义、任务和内容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3.现代德育管理的运行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（十一）现代德育评价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1.德育评价概述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2.现代德育评价的科学理论基础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3.德育工作评价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4.学生品德评价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（十二）现代德育研究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1.现代德育研究概述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2.现代德育研究方法论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3.现代德育研究常用方法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4.行动研究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5.德育专题研究设计指导</w:t>
      </w:r>
    </w:p>
    <w:p>
      <w:pPr>
        <w:ind w:firstLine="241" w:firstLineChars="100"/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（十三）当代外国德育理论与实践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1.当代外国德育理论简介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2.当代几个主要国家学校德育简介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3.外国学校德育改革动态及启示</w:t>
      </w:r>
    </w:p>
    <w:p>
      <w:pPr>
        <w:rPr>
          <w:rFonts w:asciiTheme="minorEastAsia" w:hAnsiTheme="minorEastAsia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D7778"/>
    <w:rsid w:val="2D13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yy</dc:creator>
  <cp:lastModifiedBy>yy</cp:lastModifiedBy>
  <dcterms:modified xsi:type="dcterms:W3CDTF">2021-09-23T07:50:49Z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B4D2EAAE5F5740ABB134A66006D4B4D9</vt:lpwstr>
  </property>
</Properties>
</file>